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EBC2" w14:textId="77777777" w:rsidR="00FF2641" w:rsidRDefault="00FF2641" w:rsidP="00FF2641">
      <w:pPr>
        <w:pStyle w:val="Title"/>
        <w:rPr>
          <w:sz w:val="24"/>
        </w:rPr>
      </w:pPr>
      <w:r>
        <w:rPr>
          <w:sz w:val="24"/>
        </w:rPr>
        <w:t>ALKA GANDHI</w:t>
      </w:r>
    </w:p>
    <w:p w14:paraId="712E2E3E" w14:textId="77777777" w:rsidR="00EB5CDB" w:rsidRDefault="00EB5CDB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90"/>
        <w:rPr>
          <w:sz w:val="22"/>
        </w:rPr>
      </w:pPr>
    </w:p>
    <w:p w14:paraId="13B0E647" w14:textId="7A5125F2" w:rsidR="00FF2641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90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F26DC6">
        <w:rPr>
          <w:sz w:val="22"/>
        </w:rPr>
        <w:t>Department of Economics</w:t>
      </w:r>
    </w:p>
    <w:p w14:paraId="047EFF0C" w14:textId="48806610" w:rsidR="00FF2641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1170"/>
        <w:rPr>
          <w:b/>
          <w:sz w:val="22"/>
        </w:rPr>
      </w:pPr>
      <w:r>
        <w:rPr>
          <w:sz w:val="22"/>
        </w:rPr>
        <w:t xml:space="preserve">                                                         </w:t>
      </w:r>
      <w:r w:rsidR="00F26DC6">
        <w:rPr>
          <w:sz w:val="22"/>
        </w:rPr>
        <w:t>University of Maryland</w:t>
      </w:r>
    </w:p>
    <w:p w14:paraId="170B2D41" w14:textId="087E19F5" w:rsidR="00FF2641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00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F26DC6">
        <w:rPr>
          <w:sz w:val="22"/>
        </w:rPr>
        <w:t>4118M Tydings Hall</w:t>
      </w:r>
    </w:p>
    <w:p w14:paraId="22D3CB71" w14:textId="2AC5B91A" w:rsidR="00FF2641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00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F26DC6">
        <w:rPr>
          <w:sz w:val="22"/>
        </w:rPr>
        <w:t xml:space="preserve">7343 </w:t>
      </w:r>
      <w:proofErr w:type="spellStart"/>
      <w:r w:rsidR="00F26DC6">
        <w:rPr>
          <w:sz w:val="22"/>
        </w:rPr>
        <w:t>Preinkert</w:t>
      </w:r>
      <w:proofErr w:type="spellEnd"/>
      <w:r w:rsidR="00F26DC6">
        <w:rPr>
          <w:sz w:val="22"/>
        </w:rPr>
        <w:t xml:space="preserve"> Dr.</w:t>
      </w:r>
    </w:p>
    <w:p w14:paraId="323063B3" w14:textId="7E5AEC43" w:rsidR="00C8667C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00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0620B8">
        <w:rPr>
          <w:sz w:val="22"/>
        </w:rPr>
        <w:t>Col</w:t>
      </w:r>
      <w:r w:rsidR="00F26DC6">
        <w:rPr>
          <w:sz w:val="22"/>
        </w:rPr>
        <w:t>lege Park, MD 20742</w:t>
      </w:r>
    </w:p>
    <w:p w14:paraId="129A35B6" w14:textId="090C92A6" w:rsidR="000620B8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right="-900"/>
        <w:rPr>
          <w:b/>
          <w:sz w:val="22"/>
        </w:rPr>
      </w:pPr>
      <w:r>
        <w:rPr>
          <w:sz w:val="22"/>
        </w:rPr>
        <w:t xml:space="preserve">                                                         </w:t>
      </w:r>
      <w:r w:rsidR="000620B8">
        <w:rPr>
          <w:sz w:val="22"/>
        </w:rPr>
        <w:t>301-405-9974</w:t>
      </w:r>
    </w:p>
    <w:p w14:paraId="056DA5F8" w14:textId="466F88C8" w:rsidR="003607A3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  <w:r>
        <w:rPr>
          <w:sz w:val="22"/>
        </w:rPr>
        <w:t xml:space="preserve">                                                         </w:t>
      </w:r>
      <w:hyperlink r:id="rId6" w:history="1">
        <w:r w:rsidRPr="00C82E0C">
          <w:rPr>
            <w:rStyle w:val="Hyperlink"/>
            <w:sz w:val="22"/>
          </w:rPr>
          <w:t>gandhi@econ.umd.edu</w:t>
        </w:r>
      </w:hyperlink>
    </w:p>
    <w:p w14:paraId="3D51C395" w14:textId="77777777" w:rsidR="00F508B3" w:rsidRPr="00ED0F9E" w:rsidRDefault="00F508B3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</w:p>
    <w:p w14:paraId="5A84C9B3" w14:textId="77777777" w:rsidR="00FF2641" w:rsidRDefault="00FF2641" w:rsidP="00FF2641">
      <w:pPr>
        <w:pStyle w:val="Heading4"/>
      </w:pPr>
      <w:r>
        <w:t>EDUCATION</w:t>
      </w:r>
    </w:p>
    <w:p w14:paraId="333AB11E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</w:p>
    <w:p w14:paraId="6DA9A49C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</w:rPr>
            <w:t>Ohio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</w:rPr>
            <w:t>State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</w:rPr>
            <w:t>University</w:t>
          </w:r>
        </w:smartTag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Columbus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Ohio</w:t>
          </w:r>
        </w:smartTag>
      </w:smartTag>
    </w:p>
    <w:p w14:paraId="201CF746" w14:textId="77777777" w:rsidR="00FF2641" w:rsidRDefault="00D55094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right="-1260" w:hanging="1440"/>
        <w:rPr>
          <w:sz w:val="22"/>
        </w:rPr>
      </w:pPr>
      <w:r>
        <w:rPr>
          <w:b/>
          <w:bCs/>
          <w:sz w:val="22"/>
        </w:rPr>
        <w:tab/>
      </w:r>
      <w:r w:rsidR="00FF2641">
        <w:rPr>
          <w:b/>
          <w:bCs/>
          <w:sz w:val="22"/>
        </w:rPr>
        <w:t>Ph.D., Economics</w:t>
      </w:r>
      <w:r w:rsidR="00FF2641">
        <w:rPr>
          <w:sz w:val="22"/>
        </w:rPr>
        <w:t xml:space="preserve">, </w:t>
      </w:r>
      <w:r w:rsidR="000B4CDC">
        <w:rPr>
          <w:sz w:val="22"/>
        </w:rPr>
        <w:t>June</w:t>
      </w:r>
      <w:r w:rsidR="00FF2641">
        <w:rPr>
          <w:sz w:val="22"/>
        </w:rPr>
        <w:t xml:space="preserve"> 2003</w:t>
      </w:r>
    </w:p>
    <w:p w14:paraId="124702FD" w14:textId="77777777" w:rsidR="00FF2641" w:rsidRDefault="00FF2641" w:rsidP="00D55094">
      <w:pPr>
        <w:tabs>
          <w:tab w:val="clear" w:pos="720"/>
          <w:tab w:val="clear" w:pos="79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  <w:r>
        <w:rPr>
          <w:sz w:val="22"/>
        </w:rPr>
        <w:tab/>
      </w:r>
      <w:r w:rsidR="00D55094">
        <w:rPr>
          <w:sz w:val="22"/>
        </w:rPr>
        <w:t xml:space="preserve">   </w:t>
      </w:r>
      <w:r>
        <w:rPr>
          <w:sz w:val="22"/>
        </w:rPr>
        <w:t>Areas of Specialization: Economic History, Monetary and Macro Economics</w:t>
      </w:r>
    </w:p>
    <w:p w14:paraId="494A4D1F" w14:textId="77777777" w:rsidR="00FF2641" w:rsidRDefault="00FF2641" w:rsidP="00D55094">
      <w:pPr>
        <w:tabs>
          <w:tab w:val="clear" w:pos="720"/>
          <w:tab w:val="clear" w:pos="79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260" w:right="-1260" w:hanging="1260"/>
        <w:rPr>
          <w:sz w:val="22"/>
        </w:rPr>
      </w:pPr>
      <w:r>
        <w:rPr>
          <w:bCs/>
          <w:sz w:val="22"/>
        </w:rPr>
        <w:tab/>
        <w:t xml:space="preserve">Thesis: </w:t>
      </w:r>
      <w:r>
        <w:rPr>
          <w:sz w:val="22"/>
        </w:rPr>
        <w:t>“The Impact of Banking Regulation on Bank Performance: Evidence from the Antebellum Period” Dissertation Supervisor:  Richard H. Steckel</w:t>
      </w:r>
    </w:p>
    <w:p w14:paraId="427D745B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61E59595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</w:rPr>
            <w:t>University</w:t>
          </w:r>
        </w:smartTag>
        <w:r>
          <w:rPr>
            <w:b/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/>
              <w:bCs/>
              <w:sz w:val="22"/>
            </w:rPr>
            <w:t>Kansas</w:t>
          </w:r>
        </w:smartTag>
      </w:smartTag>
      <w:r>
        <w:rPr>
          <w:b/>
          <w:bCs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Lawrence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Kansas</w:t>
          </w:r>
        </w:smartTag>
      </w:smartTag>
    </w:p>
    <w:p w14:paraId="3FA85CC1" w14:textId="77777777" w:rsidR="00FF2641" w:rsidRDefault="00D55094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b/>
          <w:bCs/>
          <w:sz w:val="22"/>
        </w:rPr>
        <w:tab/>
      </w:r>
      <w:r w:rsidR="00FF2641">
        <w:rPr>
          <w:b/>
          <w:bCs/>
          <w:sz w:val="22"/>
        </w:rPr>
        <w:t>M.A., Economics</w:t>
      </w:r>
      <w:r w:rsidR="00FF2641">
        <w:rPr>
          <w:sz w:val="22"/>
        </w:rPr>
        <w:t>, December 1996</w:t>
      </w:r>
    </w:p>
    <w:p w14:paraId="38FB39F8" w14:textId="77777777" w:rsidR="00FF2641" w:rsidRDefault="00FF2641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</w:p>
    <w:p w14:paraId="18EBC17A" w14:textId="77777777" w:rsidR="00FF2641" w:rsidRDefault="00FF2641" w:rsidP="00FF2641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right="-1170" w:hanging="720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</w:rPr>
            <w:t>Duke</w:t>
          </w:r>
        </w:smartTag>
        <w:r>
          <w:rPr>
            <w:b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</w:rPr>
            <w:t>University</w:t>
          </w:r>
        </w:smartTag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Durham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North Carolina</w:t>
          </w:r>
        </w:smartTag>
      </w:smartTag>
    </w:p>
    <w:p w14:paraId="276A2BC1" w14:textId="77777777" w:rsidR="00FF2641" w:rsidRDefault="00D55094" w:rsidP="00FF2641">
      <w:pPr>
        <w:pStyle w:val="Heading2"/>
      </w:pPr>
      <w:r>
        <w:tab/>
      </w:r>
      <w:r w:rsidR="00FF2641">
        <w:t>A.</w:t>
      </w:r>
      <w:r>
        <w:t>B.</w:t>
      </w:r>
      <w:r w:rsidR="00FF2641">
        <w:t xml:space="preserve">, Economics, Art History, </w:t>
      </w:r>
      <w:r w:rsidR="00FF2641">
        <w:rPr>
          <w:b w:val="0"/>
          <w:bCs w:val="0"/>
        </w:rPr>
        <w:t>December 1994</w:t>
      </w:r>
    </w:p>
    <w:p w14:paraId="2F1D5B10" w14:textId="77777777" w:rsidR="00FF2641" w:rsidRDefault="00FF2641" w:rsidP="00ED0F9E">
      <w:pPr>
        <w:pStyle w:val="BodyTextIndent3"/>
      </w:pPr>
      <w:r>
        <w:tab/>
      </w:r>
    </w:p>
    <w:p w14:paraId="143B4763" w14:textId="77777777" w:rsidR="001A0D9E" w:rsidRDefault="001A0D9E" w:rsidP="001A0D9E">
      <w:pPr>
        <w:pStyle w:val="Heading5"/>
      </w:pPr>
      <w:r>
        <w:t>BIOGRAPHICAL INFORMATION</w:t>
      </w:r>
    </w:p>
    <w:p w14:paraId="412E5AE2" w14:textId="77777777" w:rsidR="001A0D9E" w:rsidRDefault="001A0D9E" w:rsidP="001A0D9E"/>
    <w:p w14:paraId="2A61799A" w14:textId="77777777" w:rsidR="001A0D9E" w:rsidRDefault="001A0D9E" w:rsidP="001A0D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  <w:r>
        <w:rPr>
          <w:b/>
          <w:sz w:val="22"/>
        </w:rPr>
        <w:t>Birthplace</w:t>
      </w:r>
      <w:r>
        <w:rPr>
          <w:bCs/>
          <w:sz w:val="22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</w:rPr>
            <w:t>Dearborn</w:t>
          </w:r>
        </w:smartTag>
        <w:r>
          <w:rPr>
            <w:bCs/>
            <w:sz w:val="22"/>
          </w:rPr>
          <w:t xml:space="preserve">, </w:t>
        </w:r>
        <w:smartTag w:uri="urn:schemas-microsoft-com:office:smarttags" w:element="State">
          <w:r>
            <w:rPr>
              <w:bCs/>
              <w:sz w:val="22"/>
            </w:rPr>
            <w:t>Michigan</w:t>
          </w:r>
        </w:smartTag>
      </w:smartTag>
      <w:r>
        <w:rPr>
          <w:sz w:val="22"/>
        </w:rPr>
        <w:t xml:space="preserve"> </w:t>
      </w:r>
    </w:p>
    <w:p w14:paraId="7882D931" w14:textId="77777777" w:rsidR="00ED0F9E" w:rsidRDefault="00ED0F9E" w:rsidP="00ED0F9E">
      <w:pPr>
        <w:pStyle w:val="BodyTextIndent3"/>
      </w:pPr>
    </w:p>
    <w:p w14:paraId="4ED31B3F" w14:textId="77777777" w:rsidR="00FF2641" w:rsidRDefault="00ED0F9E" w:rsidP="00FF2641">
      <w:pPr>
        <w:pStyle w:val="Heading4"/>
      </w:pPr>
      <w:r>
        <w:t>PROFESSIONAL</w:t>
      </w:r>
      <w:r w:rsidR="00FF2641">
        <w:t xml:space="preserve"> EXPERIENCE</w:t>
      </w:r>
    </w:p>
    <w:p w14:paraId="13C90FD7" w14:textId="77777777" w:rsidR="00136A2F" w:rsidRPr="00136A2F" w:rsidRDefault="00136A2F" w:rsidP="00136A2F"/>
    <w:p w14:paraId="35A3E2BD" w14:textId="02380A33" w:rsidR="000620B8" w:rsidRDefault="000620B8" w:rsidP="000620B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Senior Lecturer – University of Maryland</w:t>
      </w:r>
      <w:r>
        <w:rPr>
          <w:sz w:val="22"/>
        </w:rPr>
        <w:t xml:space="preserve">, </w:t>
      </w:r>
      <w:r w:rsidR="008F5945">
        <w:rPr>
          <w:sz w:val="22"/>
        </w:rPr>
        <w:t xml:space="preserve">Fall </w:t>
      </w:r>
      <w:r>
        <w:rPr>
          <w:sz w:val="22"/>
        </w:rPr>
        <w:t>201</w:t>
      </w:r>
      <w:r w:rsidR="008F5945">
        <w:rPr>
          <w:sz w:val="22"/>
        </w:rPr>
        <w:t>9</w:t>
      </w:r>
      <w:r>
        <w:rPr>
          <w:sz w:val="22"/>
        </w:rPr>
        <w:t xml:space="preserve"> – present</w:t>
      </w:r>
    </w:p>
    <w:p w14:paraId="462D16C7" w14:textId="7D665389" w:rsidR="000620B8" w:rsidRPr="000620B8" w:rsidRDefault="000620B8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Courses taught: American Economic History since the Civil War, Economic Statistics, Econometrics I, Intermediate </w:t>
      </w:r>
      <w:r w:rsidR="009F16C2">
        <w:rPr>
          <w:sz w:val="22"/>
        </w:rPr>
        <w:t>M</w:t>
      </w:r>
      <w:r>
        <w:rPr>
          <w:sz w:val="22"/>
        </w:rPr>
        <w:t xml:space="preserve">acroeconomics, </w:t>
      </w:r>
      <w:r w:rsidR="009F16C2">
        <w:rPr>
          <w:sz w:val="22"/>
        </w:rPr>
        <w:t xml:space="preserve">Principles of Macroeconomics, </w:t>
      </w:r>
      <w:r>
        <w:rPr>
          <w:sz w:val="22"/>
        </w:rPr>
        <w:t>various independent studies</w:t>
      </w:r>
    </w:p>
    <w:p w14:paraId="4FB38937" w14:textId="77777777" w:rsidR="000620B8" w:rsidRDefault="000620B8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4FABF8AE" w14:textId="7842065E" w:rsid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Lecturer – University of Maryland</w:t>
      </w:r>
      <w:r>
        <w:rPr>
          <w:sz w:val="22"/>
        </w:rPr>
        <w:t xml:space="preserve">, Fall 2017 – </w:t>
      </w:r>
      <w:r w:rsidR="008F5945">
        <w:rPr>
          <w:sz w:val="22"/>
        </w:rPr>
        <w:t>Summer 2019</w:t>
      </w:r>
    </w:p>
    <w:p w14:paraId="1672BBD7" w14:textId="1AF585B6" w:rsidR="00F26DC6" w:rsidRP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Courses taught: American Economic History since the Civil War, Economic Statistics, Econometrics I, </w:t>
      </w:r>
      <w:r w:rsidRPr="00F26DC6">
        <w:rPr>
          <w:color w:val="000000"/>
          <w:sz w:val="24"/>
        </w:rPr>
        <w:t>Basic Issues in Empirical Methods of Program Assessment (independent study)</w:t>
      </w:r>
    </w:p>
    <w:p w14:paraId="4BEEB05A" w14:textId="77777777" w:rsid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772618CD" w14:textId="137007FA" w:rsidR="00F26DC6" w:rsidRP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Professor – Northern Virginia Community College</w:t>
      </w:r>
      <w:r>
        <w:rPr>
          <w:sz w:val="22"/>
        </w:rPr>
        <w:t>, Spring 2017</w:t>
      </w:r>
    </w:p>
    <w:p w14:paraId="09DA271E" w14:textId="5363A97E" w:rsid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sz w:val="22"/>
        </w:rPr>
        <w:tab/>
      </w:r>
      <w:r w:rsidRPr="00C8667C">
        <w:rPr>
          <w:sz w:val="22"/>
        </w:rPr>
        <w:t>Courses taught:</w:t>
      </w:r>
      <w:r>
        <w:rPr>
          <w:sz w:val="22"/>
        </w:rPr>
        <w:t xml:space="preserve"> Principles of Microeconomics, Principles of Macroeconomics, Survey of Economics (online)</w:t>
      </w:r>
    </w:p>
    <w:p w14:paraId="316A3824" w14:textId="77777777" w:rsidR="00F26DC6" w:rsidRDefault="00F26DC6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23715751" w14:textId="3E910FF8" w:rsidR="00136A2F" w:rsidRDefault="00136A2F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 xml:space="preserve">Associate Professor – Northern Virginia Community College, </w:t>
      </w:r>
      <w:r>
        <w:rPr>
          <w:sz w:val="22"/>
        </w:rPr>
        <w:t xml:space="preserve">Fall 2014 </w:t>
      </w:r>
      <w:r w:rsidR="00F26DC6">
        <w:rPr>
          <w:sz w:val="22"/>
        </w:rPr>
        <w:t>–</w:t>
      </w:r>
      <w:r>
        <w:rPr>
          <w:sz w:val="22"/>
        </w:rPr>
        <w:t xml:space="preserve"> </w:t>
      </w:r>
      <w:r w:rsidR="00F26DC6">
        <w:rPr>
          <w:sz w:val="22"/>
        </w:rPr>
        <w:t>Spring 2017</w:t>
      </w:r>
    </w:p>
    <w:p w14:paraId="4E2F7858" w14:textId="77777777" w:rsidR="00136A2F" w:rsidRPr="00C8667C" w:rsidRDefault="00136A2F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 w:rsidRPr="00C8667C">
        <w:rPr>
          <w:sz w:val="22"/>
        </w:rPr>
        <w:t>Courses taught:</w:t>
      </w:r>
      <w:r>
        <w:rPr>
          <w:sz w:val="22"/>
        </w:rPr>
        <w:t xml:space="preserve"> Principles of Microeconomics, Principles of Macroeconomics, Survey of Economics</w:t>
      </w:r>
      <w:r w:rsidR="002504F1">
        <w:rPr>
          <w:sz w:val="22"/>
        </w:rPr>
        <w:t xml:space="preserve"> (online)</w:t>
      </w:r>
      <w:r>
        <w:rPr>
          <w:sz w:val="22"/>
        </w:rPr>
        <w:t>, International Economics (independent study)</w:t>
      </w:r>
    </w:p>
    <w:p w14:paraId="0E28B179" w14:textId="77777777" w:rsidR="00136A2F" w:rsidRDefault="00136A2F" w:rsidP="00136A2F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</w:p>
    <w:p w14:paraId="4A2D18D7" w14:textId="77777777" w:rsidR="00C8667C" w:rsidRDefault="00136A2F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Assistant</w:t>
      </w:r>
      <w:r w:rsidR="00C8667C">
        <w:rPr>
          <w:b/>
          <w:sz w:val="22"/>
        </w:rPr>
        <w:t xml:space="preserve"> Professor – Northern Virginia Community College, </w:t>
      </w:r>
      <w:r>
        <w:rPr>
          <w:sz w:val="22"/>
        </w:rPr>
        <w:t>Fall 2011 - Fall 2014</w:t>
      </w:r>
    </w:p>
    <w:p w14:paraId="3F1EDE8D" w14:textId="77777777" w:rsidR="00C8667C" w:rsidRPr="00C8667C" w:rsidRDefault="00C8667C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 w:rsidRPr="00C8667C">
        <w:rPr>
          <w:sz w:val="22"/>
        </w:rPr>
        <w:t>Courses taught:</w:t>
      </w:r>
      <w:r>
        <w:rPr>
          <w:sz w:val="22"/>
        </w:rPr>
        <w:t xml:space="preserve"> Principles of Microeconomics, Principles of Macro</w:t>
      </w:r>
      <w:r w:rsidR="00136A2F">
        <w:rPr>
          <w:sz w:val="22"/>
        </w:rPr>
        <w:t>economics, Survey of Economics</w:t>
      </w:r>
      <w:r w:rsidR="002504F1">
        <w:rPr>
          <w:sz w:val="22"/>
        </w:rPr>
        <w:t xml:space="preserve"> (online)</w:t>
      </w:r>
    </w:p>
    <w:p w14:paraId="1E4C9706" w14:textId="77777777" w:rsidR="00C8667C" w:rsidRDefault="00C8667C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7B4A85D0" w14:textId="047F8CDF" w:rsidR="00BA02C4" w:rsidRDefault="00F26DC6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Lecturer</w:t>
      </w:r>
      <w:r w:rsidR="00BA02C4">
        <w:rPr>
          <w:b/>
          <w:sz w:val="22"/>
        </w:rPr>
        <w:t xml:space="preserve"> – University of Maryland, </w:t>
      </w:r>
      <w:r w:rsidR="00C8667C">
        <w:rPr>
          <w:sz w:val="22"/>
        </w:rPr>
        <w:t>Fall 2007- Spring 2011</w:t>
      </w:r>
    </w:p>
    <w:p w14:paraId="74FC6516" w14:textId="77777777" w:rsidR="00BA02C4" w:rsidRPr="00BA02C4" w:rsidRDefault="00BA02C4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 w:rsidRPr="00BA02C4">
        <w:rPr>
          <w:sz w:val="22"/>
        </w:rPr>
        <w:t>Courses</w:t>
      </w:r>
      <w:r>
        <w:rPr>
          <w:sz w:val="22"/>
        </w:rPr>
        <w:t xml:space="preserve"> taught: Principles of Microeconomics, Economic Statistics, and Economic History and Modern Development</w:t>
      </w:r>
    </w:p>
    <w:p w14:paraId="11BEE5D2" w14:textId="77777777" w:rsidR="00BA02C4" w:rsidRDefault="00BA02C4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b/>
          <w:sz w:val="22"/>
        </w:rPr>
      </w:pPr>
    </w:p>
    <w:p w14:paraId="63836142" w14:textId="77777777" w:rsidR="005E19D9" w:rsidRDefault="00927000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>Assistant Professor</w:t>
      </w:r>
      <w:r w:rsidR="005E19D9">
        <w:rPr>
          <w:b/>
          <w:sz w:val="22"/>
        </w:rPr>
        <w:t xml:space="preserve"> – </w:t>
      </w:r>
      <w:smartTag w:uri="urn:schemas-microsoft-com:office:smarttags" w:element="place">
        <w:smartTag w:uri="urn:schemas-microsoft-com:office:smarttags" w:element="PlaceName">
          <w:r w:rsidR="005E19D9">
            <w:rPr>
              <w:b/>
              <w:sz w:val="22"/>
            </w:rPr>
            <w:t>Lycoming</w:t>
          </w:r>
        </w:smartTag>
        <w:r w:rsidR="005E19D9">
          <w:rPr>
            <w:b/>
            <w:sz w:val="22"/>
          </w:rPr>
          <w:t xml:space="preserve"> </w:t>
        </w:r>
        <w:smartTag w:uri="urn:schemas-microsoft-com:office:smarttags" w:element="PlaceType">
          <w:r w:rsidR="005E19D9">
            <w:rPr>
              <w:b/>
              <w:sz w:val="22"/>
            </w:rPr>
            <w:t>College</w:t>
          </w:r>
        </w:smartTag>
      </w:smartTag>
      <w:r w:rsidR="005E19D9">
        <w:rPr>
          <w:b/>
          <w:sz w:val="22"/>
        </w:rPr>
        <w:t xml:space="preserve">, </w:t>
      </w:r>
      <w:r w:rsidR="005E19D9" w:rsidRPr="005E19D9">
        <w:rPr>
          <w:sz w:val="22"/>
        </w:rPr>
        <w:t xml:space="preserve">Fall 2003 </w:t>
      </w:r>
      <w:r w:rsidR="002850F0">
        <w:rPr>
          <w:sz w:val="22"/>
        </w:rPr>
        <w:t>–</w:t>
      </w:r>
      <w:r w:rsidR="00BA02C4">
        <w:rPr>
          <w:sz w:val="22"/>
        </w:rPr>
        <w:t xml:space="preserve"> Spring 2007</w:t>
      </w:r>
    </w:p>
    <w:p w14:paraId="4237151E" w14:textId="77777777" w:rsidR="002850F0" w:rsidRPr="002850F0" w:rsidRDefault="002850F0" w:rsidP="00ED0F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b/>
          <w:sz w:val="22"/>
        </w:rPr>
        <w:tab/>
      </w:r>
      <w:r w:rsidRPr="002850F0">
        <w:rPr>
          <w:sz w:val="22"/>
        </w:rPr>
        <w:t>Courses taught</w:t>
      </w:r>
      <w:r>
        <w:rPr>
          <w:sz w:val="22"/>
        </w:rPr>
        <w:t>: Principles of Microeconomics, Principles of Macroeconomics, Intermediate Macroeconomics, American Economic History, Econometrics, History of Economic Thought, and Economic Geography</w:t>
      </w:r>
    </w:p>
    <w:p w14:paraId="59B760A7" w14:textId="77777777" w:rsidR="00F66185" w:rsidRPr="006C1B33" w:rsidRDefault="00F66185" w:rsidP="006C1B33"/>
    <w:p w14:paraId="6B03CCDE" w14:textId="1DBCBC54" w:rsidR="005C1CC3" w:rsidRDefault="005C1CC3" w:rsidP="00B469E2">
      <w:pPr>
        <w:pStyle w:val="BodyTextIndent"/>
        <w:ind w:left="0" w:firstLine="0"/>
        <w:rPr>
          <w:sz w:val="22"/>
        </w:rPr>
      </w:pPr>
    </w:p>
    <w:p w14:paraId="6C91B48F" w14:textId="77777777" w:rsidR="00B469E2" w:rsidRDefault="00B469E2" w:rsidP="006C1B33">
      <w:pPr>
        <w:pStyle w:val="BodyTextIndent"/>
        <w:rPr>
          <w:sz w:val="22"/>
        </w:rPr>
      </w:pPr>
    </w:p>
    <w:p w14:paraId="0BD75790" w14:textId="77777777" w:rsidR="005C1CC3" w:rsidRDefault="005C1CC3" w:rsidP="005C1CC3">
      <w:pPr>
        <w:pStyle w:val="Heading5"/>
      </w:pPr>
      <w:r>
        <w:t>FELLOWSHIPS, AWARDS AND HONORS</w:t>
      </w:r>
    </w:p>
    <w:p w14:paraId="5F46ECFA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</w:p>
    <w:p w14:paraId="7DFB5308" w14:textId="5CAAB5B8" w:rsidR="000620B8" w:rsidRDefault="000620B8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sz w:val="22"/>
        </w:rPr>
        <w:t>Teaching Innovation Grant, University of Maryland, Summer 2020</w:t>
      </w:r>
    </w:p>
    <w:p w14:paraId="360A009B" w14:textId="4C3A91E1" w:rsidR="009B45A1" w:rsidRDefault="009B45A1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sz w:val="22"/>
        </w:rPr>
        <w:t>Junior Faculty Teaching Award, Lycoming College, Academic Year 2006-2007</w:t>
      </w:r>
    </w:p>
    <w:p w14:paraId="38C6151F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440"/>
        <w:rPr>
          <w:sz w:val="22"/>
        </w:rPr>
      </w:pPr>
      <w:r>
        <w:rPr>
          <w:sz w:val="22"/>
        </w:rPr>
        <w:t xml:space="preserve">PEGS Fellowship, Department of Economics,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Winter 2003</w:t>
      </w:r>
    </w:p>
    <w:p w14:paraId="222525CC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right="-990" w:hanging="1440"/>
        <w:rPr>
          <w:sz w:val="22"/>
        </w:rPr>
      </w:pPr>
      <w:r>
        <w:rPr>
          <w:sz w:val="22"/>
        </w:rPr>
        <w:t xml:space="preserve">Citation for Excellence in Teaching, Department of Economics,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2001</w:t>
      </w:r>
    </w:p>
    <w:p w14:paraId="0627CD4B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right="-990" w:hanging="1440"/>
        <w:rPr>
          <w:sz w:val="22"/>
        </w:rPr>
      </w:pPr>
      <w:r>
        <w:rPr>
          <w:sz w:val="22"/>
        </w:rPr>
        <w:t xml:space="preserve">Preparing Future Faculty Fellow,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Academic Year 2001-2002</w:t>
      </w:r>
    </w:p>
    <w:p w14:paraId="3FFB62FB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1440" w:hanging="1440"/>
        <w:rPr>
          <w:sz w:val="22"/>
        </w:rPr>
      </w:pPr>
      <w:r>
        <w:rPr>
          <w:sz w:val="22"/>
        </w:rPr>
        <w:t xml:space="preserve">Graduate Associate Teaching Award, Nominee,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2001</w:t>
      </w:r>
    </w:p>
    <w:p w14:paraId="2A10FB85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1440" w:hanging="1440"/>
        <w:rPr>
          <w:sz w:val="22"/>
        </w:rPr>
      </w:pPr>
      <w:r>
        <w:rPr>
          <w:sz w:val="22"/>
        </w:rPr>
        <w:t xml:space="preserve">Graduate Associate Teaching Award, Nominee,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2000</w:t>
      </w:r>
    </w:p>
    <w:p w14:paraId="688DE9F7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1440" w:hanging="1440"/>
        <w:rPr>
          <w:sz w:val="22"/>
        </w:rPr>
      </w:pPr>
      <w:r>
        <w:rPr>
          <w:sz w:val="22"/>
        </w:rPr>
        <w:t xml:space="preserve">Graduate Enrichment Fellowship,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Ohio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Academic Year 1997-1998</w:t>
      </w:r>
    </w:p>
    <w:p w14:paraId="2755A1F7" w14:textId="77777777" w:rsidR="005C1CC3" w:rsidRDefault="005C1CC3" w:rsidP="005C1CC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</w:tabs>
        <w:ind w:left="1440" w:right="-1080" w:hanging="1440"/>
        <w:rPr>
          <w:sz w:val="22"/>
        </w:rPr>
      </w:pPr>
      <w:r>
        <w:rPr>
          <w:sz w:val="22"/>
        </w:rPr>
        <w:t xml:space="preserve">Outstanding Graduate Teaching Assistant Award, Nominee,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Kansas</w:t>
          </w:r>
        </w:smartTag>
      </w:smartTag>
      <w:r>
        <w:rPr>
          <w:sz w:val="22"/>
        </w:rPr>
        <w:t>, 1997</w:t>
      </w:r>
    </w:p>
    <w:p w14:paraId="1B335687" w14:textId="77777777" w:rsidR="00ED0F9E" w:rsidRPr="005F20F7" w:rsidRDefault="00ED0F9E" w:rsidP="005F20F7">
      <w:pPr>
        <w:pStyle w:val="BodyTextIndent"/>
        <w:ind w:left="0" w:firstLine="0"/>
      </w:pPr>
    </w:p>
    <w:p w14:paraId="1B8B2BB2" w14:textId="77777777" w:rsidR="00B775BC" w:rsidRPr="00ED0F9E" w:rsidRDefault="00B775BC" w:rsidP="00AD445F">
      <w:pPr>
        <w:pStyle w:val="BodyTextIndent"/>
        <w:ind w:left="0" w:firstLine="0"/>
        <w:rPr>
          <w:sz w:val="22"/>
        </w:rPr>
      </w:pPr>
    </w:p>
    <w:p w14:paraId="45181D69" w14:textId="77777777" w:rsidR="00D92AD5" w:rsidRDefault="006A6E10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jc w:val="center"/>
        <w:rPr>
          <w:b/>
          <w:sz w:val="22"/>
        </w:rPr>
      </w:pPr>
      <w:r w:rsidRPr="00986D28">
        <w:rPr>
          <w:b/>
          <w:sz w:val="22"/>
        </w:rPr>
        <w:t>PUBLICATIONS</w:t>
      </w:r>
    </w:p>
    <w:p w14:paraId="4F1CB203" w14:textId="77777777" w:rsidR="000620B8" w:rsidRDefault="000620B8" w:rsidP="00986D2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p w14:paraId="64048FF7" w14:textId="77777777" w:rsidR="00986D28" w:rsidRDefault="00986D28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“The long-term rise in overseas travel by Americans, 1820-2000” (with Brandon Dupont and Thomas Weiss), Economic History Review, June 2011.</w:t>
      </w:r>
    </w:p>
    <w:p w14:paraId="1E13E939" w14:textId="77777777" w:rsidR="00986D28" w:rsidRDefault="00986D28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</w:p>
    <w:p w14:paraId="7CE6F829" w14:textId="77777777" w:rsidR="00D92AD5" w:rsidRPr="006A6E10" w:rsidRDefault="006A6E10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  <w:szCs w:val="22"/>
        </w:rPr>
      </w:pPr>
      <w:r w:rsidRPr="00B4255D">
        <w:rPr>
          <w:bCs/>
          <w:sz w:val="22"/>
          <w:szCs w:val="22"/>
        </w:rPr>
        <w:t>“Fluctuations in Overseas Travel by Americans, 1820 to 2000”</w:t>
      </w:r>
      <w:r w:rsidRPr="00B4255D">
        <w:rPr>
          <w:sz w:val="22"/>
          <w:szCs w:val="22"/>
        </w:rPr>
        <w:t xml:space="preserve"> (with Brandon Dupont and Thomas Weiss), </w:t>
      </w:r>
      <w:r w:rsidRPr="00B4255D">
        <w:rPr>
          <w:bCs/>
          <w:sz w:val="22"/>
          <w:szCs w:val="22"/>
        </w:rPr>
        <w:t>NBER Working Paper No. 14847, April 2009.</w:t>
      </w:r>
    </w:p>
    <w:p w14:paraId="43CB2F89" w14:textId="77777777" w:rsidR="006A6E10" w:rsidRDefault="006A6E10" w:rsidP="006A6E1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  <w:szCs w:val="22"/>
        </w:rPr>
      </w:pPr>
    </w:p>
    <w:p w14:paraId="64EB714F" w14:textId="77777777" w:rsidR="0084489E" w:rsidRPr="0084489E" w:rsidRDefault="0084489E" w:rsidP="00CA414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  <w:szCs w:val="22"/>
        </w:rPr>
      </w:pPr>
      <w:r w:rsidRPr="0084489E">
        <w:rPr>
          <w:sz w:val="22"/>
          <w:szCs w:val="22"/>
        </w:rPr>
        <w:t xml:space="preserve">“The American Invasion of </w:t>
      </w:r>
      <w:smartTag w:uri="urn:schemas-microsoft-com:office:smarttags" w:element="place">
        <w:r w:rsidRPr="0084489E">
          <w:rPr>
            <w:sz w:val="22"/>
            <w:szCs w:val="22"/>
          </w:rPr>
          <w:t>Europe</w:t>
        </w:r>
      </w:smartTag>
      <w:r w:rsidRPr="0084489E">
        <w:rPr>
          <w:sz w:val="22"/>
          <w:szCs w:val="22"/>
        </w:rPr>
        <w:t>: The Long Term Rise in Overseas Travel, 1820-2000”</w:t>
      </w:r>
      <w:r w:rsidR="00CA4143">
        <w:rPr>
          <w:sz w:val="22"/>
          <w:szCs w:val="22"/>
        </w:rPr>
        <w:t xml:space="preserve"> (with Brandon Dupont and Thomas Weiss), </w:t>
      </w:r>
      <w:r w:rsidRPr="0084489E">
        <w:rPr>
          <w:bCs/>
          <w:sz w:val="22"/>
          <w:szCs w:val="22"/>
        </w:rPr>
        <w:t>NBER Working Paper No. 13977</w:t>
      </w:r>
      <w:r w:rsidR="00CA4143">
        <w:rPr>
          <w:bCs/>
          <w:sz w:val="22"/>
          <w:szCs w:val="22"/>
        </w:rPr>
        <w:t>, May 2008.</w:t>
      </w:r>
    </w:p>
    <w:p w14:paraId="3766DC09" w14:textId="77777777" w:rsidR="0084489E" w:rsidRDefault="0084489E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0014142C" w14:textId="77777777" w:rsidR="00947099" w:rsidRDefault="00947099" w:rsidP="00B4255D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</w:p>
    <w:p w14:paraId="1D5699BA" w14:textId="77777777" w:rsidR="002850F0" w:rsidRDefault="002850F0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1E5441D3" w14:textId="77777777" w:rsidR="00BA02C4" w:rsidRDefault="002850F0" w:rsidP="00BA02C4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jc w:val="center"/>
        <w:rPr>
          <w:b/>
          <w:sz w:val="22"/>
        </w:rPr>
      </w:pPr>
      <w:r w:rsidRPr="002850F0">
        <w:rPr>
          <w:b/>
          <w:sz w:val="22"/>
        </w:rPr>
        <w:t>CONFERENCE PRESENTATIONS</w:t>
      </w:r>
    </w:p>
    <w:p w14:paraId="216E072F" w14:textId="77777777" w:rsidR="00C8667C" w:rsidRDefault="00C8667C" w:rsidP="00C8667C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/>
          <w:sz w:val="22"/>
        </w:rPr>
      </w:pPr>
    </w:p>
    <w:p w14:paraId="15164D26" w14:textId="77777777" w:rsidR="00C8667C" w:rsidRPr="00C8667C" w:rsidRDefault="00C8667C" w:rsidP="00986D28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sz w:val="22"/>
        </w:rPr>
        <w:t>AEA’s Conference on Teaching and Research in Economic Education, Minneapolis, MN, May 2015 “</w:t>
      </w:r>
      <w:r w:rsidRPr="00C8667C">
        <w:rPr>
          <w:sz w:val="22"/>
        </w:rPr>
        <w:t>Choose-your-own-adventure: Incorporating real-time feedback into your syllabus</w:t>
      </w:r>
      <w:r>
        <w:rPr>
          <w:sz w:val="22"/>
        </w:rPr>
        <w:t>”</w:t>
      </w:r>
    </w:p>
    <w:p w14:paraId="3D667786" w14:textId="77777777" w:rsidR="00EB5CDB" w:rsidRDefault="00EB5CDB" w:rsidP="00A96457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</w:p>
    <w:p w14:paraId="1F04240E" w14:textId="77777777" w:rsidR="00BA02C4" w:rsidRPr="0084489E" w:rsidRDefault="00BA02C4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  <w:szCs w:val="22"/>
        </w:rPr>
      </w:pPr>
      <w:r w:rsidRPr="0084489E">
        <w:rPr>
          <w:sz w:val="22"/>
          <w:szCs w:val="22"/>
        </w:rPr>
        <w:t>NBER</w:t>
      </w:r>
      <w:r w:rsidR="0084489E" w:rsidRPr="0084489E">
        <w:rPr>
          <w:sz w:val="22"/>
          <w:szCs w:val="22"/>
        </w:rPr>
        <w:t xml:space="preserve"> Economic History Summer Workshop in </w:t>
      </w:r>
      <w:smartTag w:uri="urn:schemas-microsoft-com:office:smarttags" w:element="place">
        <w:smartTag w:uri="urn:schemas-microsoft-com:office:smarttags" w:element="City">
          <w:r w:rsidR="0084489E" w:rsidRPr="0084489E">
            <w:rPr>
              <w:sz w:val="22"/>
              <w:szCs w:val="22"/>
            </w:rPr>
            <w:t>Cambridge</w:t>
          </w:r>
        </w:smartTag>
        <w:r w:rsidR="0084489E" w:rsidRPr="0084489E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84489E" w:rsidRPr="0084489E">
            <w:rPr>
              <w:sz w:val="22"/>
              <w:szCs w:val="22"/>
            </w:rPr>
            <w:t>MA</w:t>
          </w:r>
        </w:smartTag>
      </w:smartTag>
      <w:r w:rsidR="0084489E" w:rsidRPr="0084489E">
        <w:rPr>
          <w:sz w:val="22"/>
          <w:szCs w:val="22"/>
        </w:rPr>
        <w:t>, July 2007</w:t>
      </w:r>
    </w:p>
    <w:p w14:paraId="7CE7E56E" w14:textId="77777777" w:rsidR="0084489E" w:rsidRPr="0084489E" w:rsidRDefault="0084489E" w:rsidP="008448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  <w:szCs w:val="22"/>
        </w:rPr>
      </w:pPr>
      <w:r w:rsidRPr="0084489E">
        <w:rPr>
          <w:sz w:val="22"/>
          <w:szCs w:val="22"/>
        </w:rPr>
        <w:tab/>
        <w:t xml:space="preserve">“The American Invasion of </w:t>
      </w:r>
      <w:smartTag w:uri="urn:schemas-microsoft-com:office:smarttags" w:element="place">
        <w:r w:rsidRPr="0084489E">
          <w:rPr>
            <w:sz w:val="22"/>
            <w:szCs w:val="22"/>
          </w:rPr>
          <w:t>Europe</w:t>
        </w:r>
      </w:smartTag>
      <w:r w:rsidRPr="0084489E">
        <w:rPr>
          <w:sz w:val="22"/>
          <w:szCs w:val="22"/>
        </w:rPr>
        <w:t>: The Long Term Rise in Overseas Travel, 1820-2000”</w:t>
      </w:r>
    </w:p>
    <w:p w14:paraId="67599D93" w14:textId="77777777" w:rsidR="0084489E" w:rsidRDefault="0084489E" w:rsidP="008448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2"/>
        </w:rPr>
      </w:pPr>
    </w:p>
    <w:p w14:paraId="73FF10E7" w14:textId="77777777" w:rsidR="00AD445F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 w:rsidRPr="002850F0">
        <w:rPr>
          <w:sz w:val="22"/>
        </w:rPr>
        <w:t>S</w:t>
      </w:r>
      <w:r w:rsidR="00AD445F">
        <w:rPr>
          <w:sz w:val="22"/>
        </w:rPr>
        <w:t xml:space="preserve">ocial </w:t>
      </w:r>
      <w:r>
        <w:rPr>
          <w:sz w:val="22"/>
        </w:rPr>
        <w:t>S</w:t>
      </w:r>
      <w:r w:rsidR="00AD445F">
        <w:rPr>
          <w:sz w:val="22"/>
        </w:rPr>
        <w:t xml:space="preserve">cience </w:t>
      </w:r>
      <w:r>
        <w:rPr>
          <w:sz w:val="22"/>
        </w:rPr>
        <w:t>H</w:t>
      </w:r>
      <w:r w:rsidR="00AD445F">
        <w:rPr>
          <w:sz w:val="22"/>
        </w:rPr>
        <w:t xml:space="preserve">istory </w:t>
      </w:r>
      <w:r>
        <w:rPr>
          <w:sz w:val="22"/>
        </w:rPr>
        <w:t>A</w:t>
      </w:r>
      <w:r w:rsidR="00AD445F">
        <w:rPr>
          <w:sz w:val="22"/>
        </w:rPr>
        <w:t xml:space="preserve">ssociation Meetings in </w:t>
      </w:r>
      <w:smartTag w:uri="urn:schemas-microsoft-com:office:smarttags" w:element="place">
        <w:smartTag w:uri="urn:schemas-microsoft-com:office:smarttags" w:element="City">
          <w:r w:rsidR="00AD445F">
            <w:rPr>
              <w:sz w:val="22"/>
            </w:rPr>
            <w:t>Portland</w:t>
          </w:r>
        </w:smartTag>
        <w:r w:rsidR="00AD445F">
          <w:rPr>
            <w:sz w:val="22"/>
          </w:rPr>
          <w:t xml:space="preserve">, </w:t>
        </w:r>
        <w:smartTag w:uri="urn:schemas-microsoft-com:office:smarttags" w:element="State">
          <w:r w:rsidR="00AD445F">
            <w:rPr>
              <w:sz w:val="22"/>
            </w:rPr>
            <w:t>O</w:t>
          </w:r>
          <w:r w:rsidR="008709D2">
            <w:rPr>
              <w:sz w:val="22"/>
            </w:rPr>
            <w:t>R</w:t>
          </w:r>
        </w:smartTag>
      </w:smartTag>
      <w:r w:rsidR="00AD445F">
        <w:rPr>
          <w:sz w:val="22"/>
        </w:rPr>
        <w:t>,</w:t>
      </w:r>
      <w:r w:rsidRPr="002850F0">
        <w:rPr>
          <w:sz w:val="22"/>
        </w:rPr>
        <w:t xml:space="preserve"> </w:t>
      </w:r>
      <w:r w:rsidR="00AD445F">
        <w:rPr>
          <w:sz w:val="22"/>
        </w:rPr>
        <w:t xml:space="preserve">October </w:t>
      </w:r>
      <w:r w:rsidRPr="002850F0">
        <w:rPr>
          <w:sz w:val="22"/>
        </w:rPr>
        <w:t>2005</w:t>
      </w:r>
    </w:p>
    <w:p w14:paraId="1B385B77" w14:textId="77777777" w:rsidR="002850F0" w:rsidRDefault="00AD445F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sz w:val="22"/>
        </w:rPr>
        <w:tab/>
      </w:r>
      <w:r w:rsidR="002850F0">
        <w:rPr>
          <w:sz w:val="22"/>
        </w:rPr>
        <w:t>“American Overseas Tourism”</w:t>
      </w:r>
    </w:p>
    <w:p w14:paraId="5C19AD49" w14:textId="77777777" w:rsidR="002850F0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6019A72E" w14:textId="77777777" w:rsidR="00AD445F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sz w:val="22"/>
        </w:rPr>
        <w:t>W</w:t>
      </w:r>
      <w:r w:rsidR="00AD445F">
        <w:rPr>
          <w:sz w:val="22"/>
        </w:rPr>
        <w:t xml:space="preserve">estern </w:t>
      </w:r>
      <w:r>
        <w:rPr>
          <w:sz w:val="22"/>
        </w:rPr>
        <w:t>E</w:t>
      </w:r>
      <w:r w:rsidR="00AD445F">
        <w:rPr>
          <w:sz w:val="22"/>
        </w:rPr>
        <w:t xml:space="preserve">conomic </w:t>
      </w:r>
      <w:r>
        <w:rPr>
          <w:sz w:val="22"/>
        </w:rPr>
        <w:t>A</w:t>
      </w:r>
      <w:r w:rsidR="00AD445F">
        <w:rPr>
          <w:sz w:val="22"/>
        </w:rPr>
        <w:t xml:space="preserve">ssociation Meetings in </w:t>
      </w:r>
      <w:smartTag w:uri="urn:schemas-microsoft-com:office:smarttags" w:element="City">
        <w:smartTag w:uri="urn:schemas-microsoft-com:office:smarttags" w:element="place">
          <w:r w:rsidR="00AD445F">
            <w:rPr>
              <w:sz w:val="22"/>
            </w:rPr>
            <w:t>San Francisco</w:t>
          </w:r>
        </w:smartTag>
      </w:smartTag>
      <w:r w:rsidR="00AD445F">
        <w:rPr>
          <w:sz w:val="22"/>
        </w:rPr>
        <w:t>, C</w:t>
      </w:r>
      <w:r w:rsidR="008709D2">
        <w:rPr>
          <w:sz w:val="22"/>
        </w:rPr>
        <w:t>A</w:t>
      </w:r>
      <w:r w:rsidR="00AD445F">
        <w:rPr>
          <w:sz w:val="22"/>
        </w:rPr>
        <w:t>., July</w:t>
      </w:r>
      <w:r>
        <w:rPr>
          <w:sz w:val="22"/>
        </w:rPr>
        <w:t xml:space="preserve"> 2005</w:t>
      </w:r>
    </w:p>
    <w:p w14:paraId="532F6B7F" w14:textId="77777777" w:rsidR="002850F0" w:rsidRDefault="00AD445F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sz w:val="22"/>
        </w:rPr>
        <w:lastRenderedPageBreak/>
        <w:tab/>
      </w:r>
      <w:r w:rsidR="002850F0">
        <w:rPr>
          <w:sz w:val="22"/>
        </w:rPr>
        <w:t>“Antebellum Banking Regulation”</w:t>
      </w:r>
    </w:p>
    <w:p w14:paraId="5D3BD488" w14:textId="77777777" w:rsidR="002850F0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5B5546BD" w14:textId="77777777" w:rsidR="002850F0" w:rsidRDefault="002850F0" w:rsidP="002850F0">
      <w:pPr>
        <w:pStyle w:val="BodyTextIndent2"/>
        <w:autoSpaceDE/>
        <w:autoSpaceDN/>
      </w:pPr>
      <w:r>
        <w:t>Social Science History Association Meeting</w:t>
      </w:r>
      <w:r w:rsidR="00AD445F">
        <w:t>s</w:t>
      </w:r>
      <w:r>
        <w:t xml:space="preserve"> in </w:t>
      </w:r>
      <w:smartTag w:uri="urn:schemas-microsoft-com:office:smarttags" w:element="place">
        <w:smartTag w:uri="urn:schemas-microsoft-com:office:smarttags" w:element="City">
          <w:r>
            <w:t>St. Louis</w:t>
          </w:r>
        </w:smartTag>
        <w:r w:rsidR="008709D2">
          <w:t xml:space="preserve">, </w:t>
        </w:r>
        <w:smartTag w:uri="urn:schemas-microsoft-com:office:smarttags" w:element="State">
          <w:r w:rsidR="008709D2">
            <w:t>MO</w:t>
          </w:r>
        </w:smartTag>
      </w:smartTag>
      <w:r>
        <w:t>, October 2002</w:t>
      </w:r>
    </w:p>
    <w:p w14:paraId="718798A0" w14:textId="77777777" w:rsidR="002850F0" w:rsidRDefault="002850F0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  <w:r>
        <w:rPr>
          <w:sz w:val="22"/>
        </w:rPr>
        <w:tab/>
        <w:t>“Antebellum Banking Regulation: A Comparative Approach”</w:t>
      </w:r>
    </w:p>
    <w:p w14:paraId="79F71567" w14:textId="77777777" w:rsidR="006C1B33" w:rsidRDefault="006C1B33" w:rsidP="002850F0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p w14:paraId="16FD042F" w14:textId="77777777" w:rsidR="00F61D1C" w:rsidRDefault="00F61D1C" w:rsidP="001A0D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</w:p>
    <w:p w14:paraId="03964AFB" w14:textId="77777777" w:rsidR="006A6E10" w:rsidRDefault="006A6E10" w:rsidP="006A6E10">
      <w:pPr>
        <w:pStyle w:val="BodyTextIndent"/>
        <w:jc w:val="center"/>
        <w:rPr>
          <w:b/>
          <w:sz w:val="22"/>
        </w:rPr>
      </w:pPr>
      <w:r w:rsidRPr="008709D2">
        <w:rPr>
          <w:b/>
          <w:sz w:val="22"/>
        </w:rPr>
        <w:t>CONSULTING EXPERIENCE</w:t>
      </w:r>
    </w:p>
    <w:p w14:paraId="37C732BC" w14:textId="77777777" w:rsidR="006A6E10" w:rsidRDefault="006A6E10" w:rsidP="006A6E10">
      <w:pPr>
        <w:pStyle w:val="BodyTextIndent"/>
        <w:rPr>
          <w:sz w:val="22"/>
        </w:rPr>
      </w:pPr>
    </w:p>
    <w:p w14:paraId="6FF22EEF" w14:textId="77777777" w:rsidR="006A6E10" w:rsidRDefault="006A6E10" w:rsidP="006A6E10">
      <w:pPr>
        <w:pStyle w:val="BodyTextIndent"/>
        <w:rPr>
          <w:sz w:val="22"/>
        </w:rPr>
      </w:pPr>
      <w:r w:rsidRPr="002850F0">
        <w:rPr>
          <w:sz w:val="22"/>
        </w:rPr>
        <w:t>Keystone Innovation Zone: Marketing Report for Ice Making Equipment – December 2005-January 2006.</w:t>
      </w:r>
    </w:p>
    <w:p w14:paraId="38FF8275" w14:textId="77777777" w:rsidR="00B4255D" w:rsidRDefault="00B4255D" w:rsidP="006A6E10">
      <w:pPr>
        <w:pStyle w:val="BodyTextIndent"/>
        <w:rPr>
          <w:sz w:val="22"/>
        </w:rPr>
      </w:pPr>
    </w:p>
    <w:p w14:paraId="3D3C9141" w14:textId="77777777" w:rsidR="006A6E10" w:rsidRDefault="006A6E10" w:rsidP="001A0D9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</w:p>
    <w:p w14:paraId="579D40C8" w14:textId="77777777" w:rsidR="006C1B33" w:rsidRDefault="006C1B33" w:rsidP="006C1B33">
      <w:pPr>
        <w:pStyle w:val="Heading6"/>
      </w:pPr>
      <w:r>
        <w:t>PROFESS</w:t>
      </w:r>
      <w:r w:rsidR="008709D2">
        <w:t>IONAL ACTIVITIES</w:t>
      </w:r>
    </w:p>
    <w:p w14:paraId="174C7926" w14:textId="77777777" w:rsidR="004E567E" w:rsidRDefault="004E567E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/>
          <w:sz w:val="22"/>
        </w:rPr>
      </w:pPr>
    </w:p>
    <w:p w14:paraId="46CB0E26" w14:textId="0065F1A6" w:rsidR="006C1B33" w:rsidRPr="00876C93" w:rsidRDefault="004E567E" w:rsidP="004E567E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r w:rsidRPr="00876C93">
        <w:rPr>
          <w:color w:val="000000"/>
          <w:sz w:val="22"/>
          <w:szCs w:val="22"/>
          <w:shd w:val="clear" w:color="auto" w:fill="FFFFFF"/>
        </w:rPr>
        <w:t>Participant in the 2016 CTREE community college project</w:t>
      </w:r>
      <w:r w:rsidRPr="00876C93">
        <w:rPr>
          <w:bCs/>
          <w:sz w:val="22"/>
          <w:szCs w:val="22"/>
        </w:rPr>
        <w:t xml:space="preserve"> </w:t>
      </w:r>
      <w:r w:rsidR="006C1B33" w:rsidRPr="00876C93">
        <w:rPr>
          <w:b/>
          <w:sz w:val="22"/>
          <w:szCs w:val="22"/>
        </w:rPr>
        <w:tab/>
      </w:r>
    </w:p>
    <w:p w14:paraId="76EAAB4E" w14:textId="77777777" w:rsidR="0075631E" w:rsidRPr="00876C93" w:rsidRDefault="0075631E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r w:rsidRPr="00876C93">
        <w:rPr>
          <w:bCs/>
          <w:sz w:val="22"/>
          <w:szCs w:val="22"/>
        </w:rPr>
        <w:t>Referee</w:t>
      </w:r>
      <w:r w:rsidR="00EB5CDB" w:rsidRPr="00876C93">
        <w:rPr>
          <w:bCs/>
          <w:sz w:val="22"/>
          <w:szCs w:val="22"/>
        </w:rPr>
        <w:t>,</w:t>
      </w:r>
      <w:r w:rsidRPr="00876C93">
        <w:rPr>
          <w:bCs/>
          <w:sz w:val="22"/>
          <w:szCs w:val="22"/>
        </w:rPr>
        <w:t xml:space="preserve"> </w:t>
      </w:r>
      <w:r w:rsidRPr="00876C93">
        <w:rPr>
          <w:bCs/>
          <w:i/>
          <w:sz w:val="22"/>
          <w:szCs w:val="22"/>
        </w:rPr>
        <w:t>Journal of Economic Education</w:t>
      </w:r>
    </w:p>
    <w:p w14:paraId="23BAD7EF" w14:textId="77777777" w:rsidR="006C1B33" w:rsidRPr="00876C93" w:rsidRDefault="006C1B33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r w:rsidRPr="00876C93">
        <w:rPr>
          <w:bCs/>
          <w:sz w:val="22"/>
          <w:szCs w:val="22"/>
        </w:rPr>
        <w:t xml:space="preserve">Participant in “Summer Academy: For the Advancement of College Teaching” </w:t>
      </w:r>
      <w:r w:rsidR="005F20F7" w:rsidRPr="00876C93">
        <w:rPr>
          <w:bCs/>
          <w:sz w:val="22"/>
          <w:szCs w:val="22"/>
        </w:rPr>
        <w:tab/>
        <w:t xml:space="preserve">        </w:t>
      </w:r>
      <w:r w:rsidRPr="00876C93">
        <w:rPr>
          <w:bCs/>
          <w:sz w:val="22"/>
          <w:szCs w:val="22"/>
        </w:rPr>
        <w:t>Millersville University of Pennsylvania</w:t>
      </w:r>
      <w:r w:rsidR="005F20F7" w:rsidRPr="00876C93">
        <w:rPr>
          <w:bCs/>
          <w:sz w:val="22"/>
          <w:szCs w:val="22"/>
        </w:rPr>
        <w:t>, Millersville, Pa.</w:t>
      </w:r>
      <w:r w:rsidRPr="00876C93">
        <w:rPr>
          <w:bCs/>
          <w:sz w:val="22"/>
          <w:szCs w:val="22"/>
        </w:rPr>
        <w:t xml:space="preserve">, </w:t>
      </w:r>
      <w:smartTag w:uri="urn:schemas-microsoft-com:office:smarttags" w:element="date">
        <w:smartTagPr>
          <w:attr w:name="Year" w:val="2005"/>
          <w:attr w:name="Day" w:val="12"/>
          <w:attr w:name="Month" w:val="6"/>
        </w:smartTagPr>
        <w:r w:rsidRPr="00876C93">
          <w:rPr>
            <w:bCs/>
            <w:sz w:val="22"/>
            <w:szCs w:val="22"/>
          </w:rPr>
          <w:t>June 12-17, 2005</w:t>
        </w:r>
      </w:smartTag>
    </w:p>
    <w:p w14:paraId="51FAA465" w14:textId="77777777" w:rsidR="008709D2" w:rsidRPr="00876C93" w:rsidRDefault="006C1B33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  <w:szCs w:val="22"/>
        </w:rPr>
      </w:pPr>
      <w:r w:rsidRPr="00876C93">
        <w:rPr>
          <w:bCs/>
          <w:sz w:val="22"/>
          <w:szCs w:val="22"/>
        </w:rPr>
        <w:t xml:space="preserve">Participant in mentoring workshop sponsored by the Committee on the Status of Women in the Economics Profession, </w:t>
      </w:r>
      <w:r w:rsidR="005F20F7" w:rsidRPr="00876C93">
        <w:rPr>
          <w:bCs/>
          <w:sz w:val="22"/>
          <w:szCs w:val="22"/>
        </w:rPr>
        <w:t xml:space="preserve">New Orleans, La., </w:t>
      </w:r>
      <w:r w:rsidRPr="00876C93">
        <w:rPr>
          <w:bCs/>
          <w:sz w:val="22"/>
          <w:szCs w:val="22"/>
        </w:rPr>
        <w:t>November 2004</w:t>
      </w:r>
    </w:p>
    <w:p w14:paraId="178195DA" w14:textId="77777777" w:rsidR="006C1B33" w:rsidRPr="00876C93" w:rsidRDefault="006C1B33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i/>
          <w:iCs/>
          <w:sz w:val="22"/>
          <w:szCs w:val="22"/>
        </w:rPr>
      </w:pPr>
      <w:r w:rsidRPr="00876C93">
        <w:rPr>
          <w:bCs/>
          <w:sz w:val="22"/>
          <w:szCs w:val="22"/>
        </w:rPr>
        <w:t xml:space="preserve">Referee, </w:t>
      </w:r>
      <w:r w:rsidRPr="00876C93">
        <w:rPr>
          <w:bCs/>
          <w:i/>
          <w:iCs/>
          <w:sz w:val="22"/>
          <w:szCs w:val="22"/>
        </w:rPr>
        <w:t>Journal of Money, Credit and Banking</w:t>
      </w:r>
    </w:p>
    <w:p w14:paraId="615E99E5" w14:textId="77777777" w:rsidR="005C1CC3" w:rsidRPr="00876C93" w:rsidRDefault="00B4255D" w:rsidP="005C1CC3">
      <w:pPr>
        <w:pStyle w:val="BodyTextIndent"/>
        <w:rPr>
          <w:bCs/>
          <w:sz w:val="22"/>
          <w:szCs w:val="22"/>
        </w:rPr>
      </w:pPr>
      <w:r w:rsidRPr="00876C93">
        <w:rPr>
          <w:bCs/>
          <w:sz w:val="22"/>
          <w:szCs w:val="22"/>
        </w:rPr>
        <w:t>Contributed</w:t>
      </w:r>
      <w:r w:rsidR="005C1CC3" w:rsidRPr="00876C93">
        <w:rPr>
          <w:bCs/>
          <w:sz w:val="22"/>
          <w:szCs w:val="22"/>
        </w:rPr>
        <w:t xml:space="preserve"> to newsletter of The </w:t>
      </w:r>
      <w:proofErr w:type="spellStart"/>
      <w:r w:rsidR="005C1CC3" w:rsidRPr="00876C93">
        <w:rPr>
          <w:bCs/>
          <w:sz w:val="22"/>
          <w:szCs w:val="22"/>
        </w:rPr>
        <w:t>Cliometric</w:t>
      </w:r>
      <w:proofErr w:type="spellEnd"/>
      <w:r w:rsidR="005C1CC3" w:rsidRPr="00876C93">
        <w:rPr>
          <w:bCs/>
          <w:sz w:val="22"/>
          <w:szCs w:val="22"/>
        </w:rPr>
        <w:t xml:space="preserve"> Society</w:t>
      </w:r>
    </w:p>
    <w:p w14:paraId="0542CDE5" w14:textId="77777777" w:rsidR="008709D2" w:rsidRDefault="008709D2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i/>
          <w:iCs/>
          <w:sz w:val="22"/>
        </w:rPr>
      </w:pPr>
    </w:p>
    <w:p w14:paraId="6EE18CA6" w14:textId="77777777" w:rsidR="008709D2" w:rsidRPr="008709D2" w:rsidRDefault="008709D2" w:rsidP="008709D2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jc w:val="center"/>
        <w:rPr>
          <w:b/>
          <w:bCs/>
          <w:iCs/>
          <w:sz w:val="22"/>
        </w:rPr>
      </w:pPr>
      <w:r w:rsidRPr="0075631E">
        <w:rPr>
          <w:b/>
          <w:bCs/>
          <w:iCs/>
          <w:sz w:val="22"/>
        </w:rPr>
        <w:t>PROFESSIONAL ASSOCIATIONS</w:t>
      </w:r>
    </w:p>
    <w:p w14:paraId="5DDDC0ED" w14:textId="77777777" w:rsidR="008709D2" w:rsidRDefault="008709D2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</w:rPr>
      </w:pPr>
    </w:p>
    <w:p w14:paraId="1F3F316C" w14:textId="77777777" w:rsidR="006A6E10" w:rsidRDefault="006A6E10" w:rsidP="006C1B33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bCs/>
          <w:sz w:val="22"/>
        </w:rPr>
      </w:pPr>
      <w:r>
        <w:rPr>
          <w:bCs/>
          <w:sz w:val="22"/>
        </w:rPr>
        <w:t>Member of American Economic Association</w:t>
      </w:r>
    </w:p>
    <w:p w14:paraId="7D10C9E1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</w:p>
    <w:p w14:paraId="081DC603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SERVICE</w:t>
      </w:r>
    </w:p>
    <w:p w14:paraId="79420B92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</w:p>
    <w:p w14:paraId="2C65B8A1" w14:textId="5DC69E7B" w:rsidR="00E44EB5" w:rsidRDefault="00E44EB5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Member of Undergraduate Studies Committee for the Department of Economics, 2022-2023</w:t>
      </w:r>
    </w:p>
    <w:p w14:paraId="1D2DAF28" w14:textId="42FE2F34" w:rsidR="00795509" w:rsidRDefault="00795509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 xml:space="preserve">Advisor to the Freestyle Club, </w:t>
      </w:r>
      <w:r w:rsidR="00BA59C1">
        <w:rPr>
          <w:bCs/>
          <w:sz w:val="22"/>
        </w:rPr>
        <w:t>Spring 2022-present</w:t>
      </w:r>
    </w:p>
    <w:p w14:paraId="06293381" w14:textId="065F9D99" w:rsidR="00795509" w:rsidRDefault="00FC4760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Member of the University Senate representing BSOS PTK</w:t>
      </w:r>
      <w:r w:rsidR="00795509">
        <w:rPr>
          <w:bCs/>
          <w:sz w:val="22"/>
        </w:rPr>
        <w:t xml:space="preserve"> (3-year term)</w:t>
      </w:r>
      <w:r>
        <w:rPr>
          <w:bCs/>
          <w:sz w:val="22"/>
        </w:rPr>
        <w:t>, May 2022</w:t>
      </w:r>
      <w:r w:rsidR="00795509">
        <w:rPr>
          <w:bCs/>
          <w:sz w:val="22"/>
        </w:rPr>
        <w:t>-2025</w:t>
      </w:r>
    </w:p>
    <w:p w14:paraId="1823AE30" w14:textId="492BAC35" w:rsidR="006F2E27" w:rsidRDefault="006F2E27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Member of Academic Procedures and Standards Committee, a standing committee of the University Senate, 2021-</w:t>
      </w:r>
      <w:r w:rsidR="00795509">
        <w:rPr>
          <w:bCs/>
          <w:sz w:val="22"/>
        </w:rPr>
        <w:t>present</w:t>
      </w:r>
    </w:p>
    <w:p w14:paraId="2B7A55C8" w14:textId="5D37DBF5" w:rsidR="00E44EB5" w:rsidRDefault="00E44EB5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PTK Symposium Planning Committee member, 2021-2022</w:t>
      </w:r>
    </w:p>
    <w:p w14:paraId="5036E1EA" w14:textId="2A3FF8BC" w:rsidR="006F2E27" w:rsidRDefault="006F2E27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 xml:space="preserve">Advisor to Phi Chi Theta, Professional Fraternity in Business and Economics, </w:t>
      </w:r>
      <w:r w:rsidR="00795509">
        <w:rPr>
          <w:bCs/>
          <w:sz w:val="22"/>
        </w:rPr>
        <w:t xml:space="preserve">Fall </w:t>
      </w:r>
      <w:r>
        <w:rPr>
          <w:bCs/>
          <w:sz w:val="22"/>
        </w:rPr>
        <w:t>2021-</w:t>
      </w:r>
      <w:r w:rsidR="00795509">
        <w:rPr>
          <w:bCs/>
          <w:sz w:val="22"/>
        </w:rPr>
        <w:t>present</w:t>
      </w:r>
    </w:p>
    <w:p w14:paraId="4479E04E" w14:textId="57EA3D1A" w:rsidR="00F508B3" w:rsidRDefault="00F508B3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BSOS College Coordinator for the Provost’s Commission on Learning Outcomes Assessment, 2018-present</w:t>
      </w:r>
    </w:p>
    <w:p w14:paraId="75C2DFDD" w14:textId="5799DB2B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College Senate, Northern Virginia Community College, 2015-</w:t>
      </w:r>
      <w:r w:rsidR="00F26DC6">
        <w:rPr>
          <w:bCs/>
          <w:sz w:val="22"/>
        </w:rPr>
        <w:t>2017</w:t>
      </w:r>
    </w:p>
    <w:p w14:paraId="50131CFE" w14:textId="3EC25D85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Forum Council (Alexandria Campus), Northern Virginia Community College, 2015-</w:t>
      </w:r>
      <w:r w:rsidR="00F26DC6">
        <w:rPr>
          <w:bCs/>
          <w:sz w:val="22"/>
        </w:rPr>
        <w:t>2017</w:t>
      </w:r>
    </w:p>
    <w:p w14:paraId="084C11EC" w14:textId="02C83635" w:rsidR="00EC58B4" w:rsidRDefault="00EC58B4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Faculty Advising Manager, Northern Virginia Community College, 2013-</w:t>
      </w:r>
      <w:r w:rsidR="00F26DC6">
        <w:rPr>
          <w:bCs/>
          <w:sz w:val="22"/>
        </w:rPr>
        <w:t>2017</w:t>
      </w:r>
    </w:p>
    <w:p w14:paraId="69582F72" w14:textId="46D5DB81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Scholarship Committee, Northern Virginia Community College, 2012-</w:t>
      </w:r>
      <w:r w:rsidR="00F26DC6">
        <w:rPr>
          <w:bCs/>
          <w:sz w:val="22"/>
        </w:rPr>
        <w:t>2017</w:t>
      </w:r>
    </w:p>
    <w:p w14:paraId="772128C3" w14:textId="00365ED3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Women’s Retention Project, Northern Virginia Community College, 2012-</w:t>
      </w:r>
      <w:r w:rsidR="00F26DC6">
        <w:rPr>
          <w:bCs/>
          <w:sz w:val="22"/>
        </w:rPr>
        <w:t>2017</w:t>
      </w:r>
    </w:p>
    <w:p w14:paraId="4E25C6D0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Executive Council of the Faculty, Lycoming College, 2005-2007</w:t>
      </w:r>
    </w:p>
    <w:p w14:paraId="1A48EAB6" w14:textId="77777777" w:rsid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</w:rPr>
      </w:pPr>
      <w:r>
        <w:rPr>
          <w:bCs/>
          <w:sz w:val="22"/>
        </w:rPr>
        <w:t>Student Affairs Committee, Lycoming College, 2005-2007</w:t>
      </w:r>
    </w:p>
    <w:p w14:paraId="7A611717" w14:textId="77777777" w:rsidR="00EB5CDB" w:rsidRPr="00EB5CDB" w:rsidRDefault="00EB5CDB" w:rsidP="00EB5CDB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2"/>
        </w:rPr>
      </w:pPr>
      <w:r>
        <w:rPr>
          <w:bCs/>
          <w:sz w:val="22"/>
        </w:rPr>
        <w:t>Faculty Library Advisory Council, Lycoming College, 2004-2007</w:t>
      </w:r>
    </w:p>
    <w:p w14:paraId="79BFB86D" w14:textId="77777777" w:rsidR="00D92AD5" w:rsidRDefault="00D92AD5" w:rsidP="00D92AD5">
      <w:pPr>
        <w:tabs>
          <w:tab w:val="clear" w:pos="79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 w:hanging="720"/>
        <w:rPr>
          <w:sz w:val="22"/>
        </w:rPr>
      </w:pPr>
    </w:p>
    <w:sectPr w:rsidR="00D92AD5">
      <w:headerReference w:type="default" r:id="rId7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AF23" w14:textId="77777777" w:rsidR="00AB4EDA" w:rsidRDefault="00AB4EDA">
      <w:r>
        <w:separator/>
      </w:r>
    </w:p>
  </w:endnote>
  <w:endnote w:type="continuationSeparator" w:id="0">
    <w:p w14:paraId="68CB2BE6" w14:textId="77777777" w:rsidR="00AB4EDA" w:rsidRDefault="00AB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155B" w14:textId="77777777" w:rsidR="00AB4EDA" w:rsidRDefault="00AB4EDA">
      <w:r>
        <w:separator/>
      </w:r>
    </w:p>
  </w:footnote>
  <w:footnote w:type="continuationSeparator" w:id="0">
    <w:p w14:paraId="7BAF34BD" w14:textId="77777777" w:rsidR="00AB4EDA" w:rsidRDefault="00AB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BBEF" w14:textId="77777777" w:rsidR="00B469E2" w:rsidRDefault="00B469E2" w:rsidP="001005C8">
    <w:pPr>
      <w:pStyle w:val="Header"/>
      <w:jc w:val="right"/>
    </w:pPr>
    <w:r>
      <w:t xml:space="preserve">Alka </w:t>
    </w:r>
    <w:proofErr w:type="spellStart"/>
    <w:r>
      <w:t>Gandhi_CV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41"/>
    <w:rsid w:val="000077DE"/>
    <w:rsid w:val="000620B8"/>
    <w:rsid w:val="000B4CDC"/>
    <w:rsid w:val="001005C8"/>
    <w:rsid w:val="00124DCB"/>
    <w:rsid w:val="00127051"/>
    <w:rsid w:val="00136A2F"/>
    <w:rsid w:val="001A0D9E"/>
    <w:rsid w:val="00226898"/>
    <w:rsid w:val="002504F1"/>
    <w:rsid w:val="002850F0"/>
    <w:rsid w:val="002A651F"/>
    <w:rsid w:val="002C126B"/>
    <w:rsid w:val="003607A3"/>
    <w:rsid w:val="00363182"/>
    <w:rsid w:val="00422485"/>
    <w:rsid w:val="00464D9E"/>
    <w:rsid w:val="004B0167"/>
    <w:rsid w:val="004C09A2"/>
    <w:rsid w:val="004E567E"/>
    <w:rsid w:val="004E7A3E"/>
    <w:rsid w:val="004F33F8"/>
    <w:rsid w:val="00502379"/>
    <w:rsid w:val="00551260"/>
    <w:rsid w:val="005572C3"/>
    <w:rsid w:val="005841DD"/>
    <w:rsid w:val="005C1CC3"/>
    <w:rsid w:val="005E19D9"/>
    <w:rsid w:val="005F20F7"/>
    <w:rsid w:val="00682C39"/>
    <w:rsid w:val="00683EC4"/>
    <w:rsid w:val="00686884"/>
    <w:rsid w:val="006A6E10"/>
    <w:rsid w:val="006C1B33"/>
    <w:rsid w:val="006E0278"/>
    <w:rsid w:val="006F2E27"/>
    <w:rsid w:val="0075631E"/>
    <w:rsid w:val="00795509"/>
    <w:rsid w:val="007C0B5F"/>
    <w:rsid w:val="007D5D69"/>
    <w:rsid w:val="0084489E"/>
    <w:rsid w:val="008709D2"/>
    <w:rsid w:val="00876C93"/>
    <w:rsid w:val="00886A50"/>
    <w:rsid w:val="008F5945"/>
    <w:rsid w:val="009164ED"/>
    <w:rsid w:val="00927000"/>
    <w:rsid w:val="00947099"/>
    <w:rsid w:val="00950CAB"/>
    <w:rsid w:val="00976EEA"/>
    <w:rsid w:val="00986D28"/>
    <w:rsid w:val="009B45A1"/>
    <w:rsid w:val="009F16C2"/>
    <w:rsid w:val="00A1744F"/>
    <w:rsid w:val="00A448F9"/>
    <w:rsid w:val="00A665FE"/>
    <w:rsid w:val="00A7044E"/>
    <w:rsid w:val="00A96457"/>
    <w:rsid w:val="00AB4EDA"/>
    <w:rsid w:val="00AD445F"/>
    <w:rsid w:val="00AE0509"/>
    <w:rsid w:val="00B34E8C"/>
    <w:rsid w:val="00B4255D"/>
    <w:rsid w:val="00B469E2"/>
    <w:rsid w:val="00B775BC"/>
    <w:rsid w:val="00BA02C4"/>
    <w:rsid w:val="00BA59C1"/>
    <w:rsid w:val="00BB510F"/>
    <w:rsid w:val="00BB7D99"/>
    <w:rsid w:val="00BC629A"/>
    <w:rsid w:val="00BD0CA3"/>
    <w:rsid w:val="00C8667C"/>
    <w:rsid w:val="00CA403D"/>
    <w:rsid w:val="00CA4143"/>
    <w:rsid w:val="00D45C72"/>
    <w:rsid w:val="00D52F06"/>
    <w:rsid w:val="00D53997"/>
    <w:rsid w:val="00D55094"/>
    <w:rsid w:val="00D55D2B"/>
    <w:rsid w:val="00D6170F"/>
    <w:rsid w:val="00D92AD5"/>
    <w:rsid w:val="00DD207A"/>
    <w:rsid w:val="00E210F6"/>
    <w:rsid w:val="00E215B9"/>
    <w:rsid w:val="00E44EB5"/>
    <w:rsid w:val="00EA3379"/>
    <w:rsid w:val="00EB5CDB"/>
    <w:rsid w:val="00EC1087"/>
    <w:rsid w:val="00EC58B4"/>
    <w:rsid w:val="00ED0F9E"/>
    <w:rsid w:val="00F1457F"/>
    <w:rsid w:val="00F26DC6"/>
    <w:rsid w:val="00F508B3"/>
    <w:rsid w:val="00F61D1C"/>
    <w:rsid w:val="00F66185"/>
    <w:rsid w:val="00FC4760"/>
    <w:rsid w:val="00FD20C1"/>
    <w:rsid w:val="00FE4594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6693388"/>
  <w15:chartTrackingRefBased/>
  <w15:docId w15:val="{5C0DB9BA-B5FF-4FDF-89BB-6CCB156B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41"/>
    <w:pPr>
      <w:tabs>
        <w:tab w:val="left" w:pos="720"/>
        <w:tab w:val="center" w:pos="4320"/>
        <w:tab w:val="right" w:pos="7920"/>
      </w:tabs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D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720" w:hanging="7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1440" w:hanging="144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1440" w:hanging="144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FF2641"/>
    <w:pPr>
      <w:keepNext/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720" w:hanging="720"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F2641"/>
    <w:pPr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1440" w:hanging="1440"/>
    </w:pPr>
  </w:style>
  <w:style w:type="character" w:customStyle="1" w:styleId="eudoraheader">
    <w:name w:val="eudoraheader"/>
    <w:basedOn w:val="DefaultParagraphFont"/>
    <w:rsid w:val="00FF2641"/>
  </w:style>
  <w:style w:type="paragraph" w:styleId="BodyTextIndent2">
    <w:name w:val="Body Text Indent 2"/>
    <w:basedOn w:val="Normal"/>
    <w:rsid w:val="00FF2641"/>
    <w:pPr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720" w:hanging="720"/>
    </w:pPr>
    <w:rPr>
      <w:bCs/>
      <w:sz w:val="22"/>
    </w:rPr>
  </w:style>
  <w:style w:type="paragraph" w:styleId="BodyTextIndent3">
    <w:name w:val="Body Text Indent 3"/>
    <w:basedOn w:val="Normal"/>
    <w:rsid w:val="00FF2641"/>
    <w:pPr>
      <w:tabs>
        <w:tab w:val="clear" w:pos="720"/>
        <w:tab w:val="clear" w:pos="79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1170" w:hanging="1170"/>
    </w:pPr>
    <w:rPr>
      <w:sz w:val="22"/>
    </w:rPr>
  </w:style>
  <w:style w:type="paragraph" w:styleId="Title">
    <w:name w:val="Title"/>
    <w:basedOn w:val="Normal"/>
    <w:qFormat/>
    <w:rsid w:val="00FF2641"/>
    <w:pPr>
      <w:tabs>
        <w:tab w:val="clear" w:pos="79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jc w:val="center"/>
    </w:pPr>
    <w:rPr>
      <w:b/>
      <w:sz w:val="22"/>
    </w:rPr>
  </w:style>
  <w:style w:type="character" w:styleId="Hyperlink">
    <w:name w:val="Hyperlink"/>
    <w:rsid w:val="00927000"/>
    <w:rPr>
      <w:color w:val="0000FF"/>
      <w:u w:val="single"/>
    </w:rPr>
  </w:style>
  <w:style w:type="paragraph" w:styleId="Header">
    <w:name w:val="header"/>
    <w:basedOn w:val="Normal"/>
    <w:rsid w:val="00BC629A"/>
    <w:pPr>
      <w:tabs>
        <w:tab w:val="clear" w:pos="720"/>
        <w:tab w:val="clear" w:pos="7920"/>
        <w:tab w:val="right" w:pos="8640"/>
      </w:tabs>
    </w:pPr>
  </w:style>
  <w:style w:type="paragraph" w:styleId="Footer">
    <w:name w:val="footer"/>
    <w:basedOn w:val="Normal"/>
    <w:rsid w:val="00BC629A"/>
    <w:pPr>
      <w:tabs>
        <w:tab w:val="clear" w:pos="720"/>
        <w:tab w:val="clear" w:pos="7920"/>
        <w:tab w:val="right" w:pos="8640"/>
      </w:tabs>
    </w:pPr>
  </w:style>
  <w:style w:type="paragraph" w:styleId="NormalWeb">
    <w:name w:val="Normal (Web)"/>
    <w:basedOn w:val="Normal"/>
    <w:rsid w:val="0084489E"/>
    <w:pPr>
      <w:tabs>
        <w:tab w:val="clear" w:pos="720"/>
        <w:tab w:val="clear" w:pos="4320"/>
        <w:tab w:val="clear" w:pos="7920"/>
      </w:tabs>
      <w:autoSpaceDE/>
      <w:autoSpaceDN/>
      <w:spacing w:before="100" w:beforeAutospacing="1" w:after="100" w:afterAutospacing="1"/>
    </w:pPr>
    <w:rPr>
      <w:sz w:val="24"/>
    </w:rPr>
  </w:style>
  <w:style w:type="character" w:customStyle="1" w:styleId="Heading1Char">
    <w:name w:val="Heading 1 Char"/>
    <w:link w:val="Heading1"/>
    <w:uiPriority w:val="9"/>
    <w:rsid w:val="00986D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50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dhi@econ.umd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5422</Characters>
  <Application>Microsoft Office Word</Application>
  <DocSecurity>0</DocSecurity>
  <Lines>180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 GANDHI</vt:lpstr>
    </vt:vector>
  </TitlesOfParts>
  <Company>Lycoming College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 GANDHI</dc:title>
  <dc:subject/>
  <dc:creator>Anonymous</dc:creator>
  <cp:keywords/>
  <dc:description/>
  <cp:lastModifiedBy>alkagandhi03@gmail.com</cp:lastModifiedBy>
  <cp:revision>2</cp:revision>
  <cp:lastPrinted>2020-10-09T19:58:00Z</cp:lastPrinted>
  <dcterms:created xsi:type="dcterms:W3CDTF">2023-08-10T18:17:00Z</dcterms:created>
  <dcterms:modified xsi:type="dcterms:W3CDTF">2023-08-10T18:17:00Z</dcterms:modified>
</cp:coreProperties>
</file>